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D5" w:rsidRPr="00FB56A9" w:rsidRDefault="009F29BD" w:rsidP="008A50D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FB56A9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Паспорт прогулочного участка</w:t>
      </w:r>
    </w:p>
    <w:p w:rsidR="009F29BD" w:rsidRPr="00FB56A9" w:rsidRDefault="00E744BC" w:rsidP="008A50D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группы раннего возраста</w:t>
      </w:r>
    </w:p>
    <w:p w:rsidR="009F6E5F" w:rsidRPr="0093326A" w:rsidRDefault="009F6E5F" w:rsidP="009F6E5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Воспитатели: </w:t>
      </w:r>
      <w:proofErr w:type="spellStart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Дрябина</w:t>
      </w:r>
      <w:proofErr w:type="spellEnd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Ю.Н., </w:t>
      </w:r>
      <w:proofErr w:type="spellStart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Крутова</w:t>
      </w:r>
      <w:proofErr w:type="spellEnd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Е.А.</w:t>
      </w:r>
    </w:p>
    <w:p w:rsidR="009F29BD" w:rsidRPr="0093326A" w:rsidRDefault="009F29BD" w:rsidP="009F29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 </w:t>
      </w:r>
      <w:r w:rsidR="00EA19CB" w:rsidRPr="0093326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7375" cy="4250380"/>
            <wp:effectExtent l="0" t="0" r="0" b="0"/>
            <wp:docPr id="1" name="Рисунок 0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4348" cy="42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Прогулочный участок предназначен для осуществления воспитательно-образовательной работы с детьми.</w:t>
      </w:r>
    </w:p>
    <w:p w:rsidR="009F6E5F" w:rsidRPr="0093326A" w:rsidRDefault="009F6E5F" w:rsidP="009F6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66FF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F66FF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93326A">
        <w:rPr>
          <w:rFonts w:ascii="Times New Roman" w:eastAsia="Times New Roman" w:hAnsi="Times New Roman" w:cs="Times New Roman"/>
          <w:color w:val="FF66FF"/>
          <w:sz w:val="32"/>
          <w:szCs w:val="32"/>
          <w:lang w:eastAsia="ru-RU"/>
        </w:rPr>
        <w:t>:</w:t>
      </w:r>
    </w:p>
    <w:p w:rsidR="009F6E5F" w:rsidRPr="0093326A" w:rsidRDefault="009F6E5F" w:rsidP="009F6E5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Улучшение экологического и эстетического состояния территории ДОУ, рационального ее использования в соответствии с воспитательно-образовательными задачами по ФГОС и повышения ее привлекательности.</w:t>
      </w:r>
    </w:p>
    <w:p w:rsidR="009F6E5F" w:rsidRPr="0093326A" w:rsidRDefault="009F6E5F" w:rsidP="009F6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66FF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F66FF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93326A">
        <w:rPr>
          <w:rFonts w:ascii="Times New Roman" w:eastAsia="Times New Roman" w:hAnsi="Times New Roman" w:cs="Times New Roman"/>
          <w:color w:val="FF66FF"/>
          <w:sz w:val="32"/>
          <w:szCs w:val="32"/>
          <w:lang w:eastAsia="ru-RU"/>
        </w:rPr>
        <w:t>:</w:t>
      </w:r>
    </w:p>
    <w:p w:rsidR="009F6E5F" w:rsidRPr="0093326A" w:rsidRDefault="009F6E5F" w:rsidP="009F6E5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Оборудовать в соответствии с современными требованиями ФГОС игровую площадку и цветник.</w:t>
      </w:r>
    </w:p>
    <w:p w:rsidR="009F6E5F" w:rsidRPr="0093326A" w:rsidRDefault="009F6E5F" w:rsidP="009F6E5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Вовлечь в процесс работы родителей, детей; выявить среди родителей деловых партнеров.</w:t>
      </w:r>
    </w:p>
    <w:p w:rsidR="009F6E5F" w:rsidRPr="0093326A" w:rsidRDefault="009F6E5F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F6E5F" w:rsidRPr="0093326A" w:rsidRDefault="009F29BD" w:rsidP="009F6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66FF"/>
          <w:sz w:val="32"/>
          <w:szCs w:val="32"/>
          <w:bdr w:val="none" w:sz="0" w:space="0" w:color="auto" w:frame="1"/>
          <w:lang w:eastAsia="ru-RU"/>
        </w:rPr>
      </w:pPr>
      <w:r w:rsidRPr="0093326A">
        <w:rPr>
          <w:rFonts w:ascii="Times New Roman" w:eastAsia="Times New Roman" w:hAnsi="Times New Roman" w:cs="Times New Roman"/>
          <w:bCs/>
          <w:color w:val="FF66FF"/>
          <w:sz w:val="32"/>
          <w:szCs w:val="32"/>
          <w:bdr w:val="none" w:sz="0" w:space="0" w:color="auto" w:frame="1"/>
          <w:lang w:eastAsia="ru-RU"/>
        </w:rPr>
        <w:lastRenderedPageBreak/>
        <w:t xml:space="preserve">Функциональное использование </w:t>
      </w:r>
    </w:p>
    <w:p w:rsidR="009F29BD" w:rsidRPr="0093326A" w:rsidRDefault="009F29BD" w:rsidP="009F6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66FF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bCs/>
          <w:color w:val="FF66FF"/>
          <w:sz w:val="32"/>
          <w:szCs w:val="32"/>
          <w:bdr w:val="none" w:sz="0" w:space="0" w:color="auto" w:frame="1"/>
          <w:lang w:eastAsia="ru-RU"/>
        </w:rPr>
        <w:t>прогулочного участка</w:t>
      </w:r>
      <w:r w:rsidRPr="0093326A">
        <w:rPr>
          <w:rFonts w:ascii="Times New Roman" w:eastAsia="Times New Roman" w:hAnsi="Times New Roman" w:cs="Times New Roman"/>
          <w:color w:val="FF66FF"/>
          <w:sz w:val="32"/>
          <w:szCs w:val="32"/>
          <w:lang w:eastAsia="ru-RU"/>
        </w:rPr>
        <w:t>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проведение совместной деятельности воспитателя и детей;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проведение индивидуальной работы с детьми;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организация самостоятельной игровой деятельности детей.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Аннотация: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укрепления здоровья детей, удовлетворения их потребности в двигательной активности, профилактики утомления необходимы ежедневные прогулки. Причем важно обеспечить достаточное пребывание детей на свежем воздухе в течение дня.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Прогулочные участки – место для проведения игр, образовательной деятельности, наблюдений за растениями и животными.</w:t>
      </w:r>
    </w:p>
    <w:p w:rsidR="009F29BD" w:rsidRPr="0093326A" w:rsidRDefault="009F29BD" w:rsidP="00EF5D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Здесь как нигде дошкольникам представляются уникальные условия для всестороннего развития:</w:t>
      </w:r>
    </w:p>
    <w:p w:rsidR="009F29BD" w:rsidRPr="0093326A" w:rsidRDefault="009F29BD" w:rsidP="00EF5D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 полной мере удовлетворяются его потребности в активных движениях;</w:t>
      </w:r>
    </w:p>
    <w:p w:rsidR="009F29BD" w:rsidRPr="0093326A" w:rsidRDefault="009F29BD" w:rsidP="00EF5D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 самостоятельных действиях при ознакомлении с окружающим миром;</w:t>
      </w:r>
    </w:p>
    <w:p w:rsidR="009F29BD" w:rsidRPr="0093326A" w:rsidRDefault="009F29BD" w:rsidP="00EF5D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 новых ярких впечатлениях;</w:t>
      </w:r>
    </w:p>
    <w:p w:rsidR="009F29BD" w:rsidRPr="0093326A" w:rsidRDefault="009F29BD" w:rsidP="00EF5D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 свободной игре, как с природным материалом, так и с игрушками.</w:t>
      </w:r>
    </w:p>
    <w:p w:rsidR="009F29BD" w:rsidRPr="0093326A" w:rsidRDefault="00EA19CB" w:rsidP="009F29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93326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7806491" wp14:editId="039ED7F6">
            <wp:simplePos x="0" y="0"/>
            <wp:positionH relativeFrom="column">
              <wp:posOffset>15240</wp:posOffset>
            </wp:positionH>
            <wp:positionV relativeFrom="paragraph">
              <wp:posOffset>576580</wp:posOffset>
            </wp:positionV>
            <wp:extent cx="5229225" cy="4239260"/>
            <wp:effectExtent l="0" t="0" r="0" b="0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10" name="Рисунок 9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9BD" w:rsidRPr="0093326A" w:rsidRDefault="009F29BD" w:rsidP="009F29BD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>Прогулочная веранда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Функциональное использование: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служит теневым навесом и защитой от дождя</w:t>
      </w:r>
      <w:r w:rsidR="005C395D"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ветра, снега</w:t>
      </w: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используется для организации различных видов детской деятельности.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Игровое обеспечение участка</w:t>
      </w:r>
    </w:p>
    <w:p w:rsidR="006C3C9D" w:rsidRPr="0093326A" w:rsidRDefault="009F29BD" w:rsidP="006C3C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организации полноценной воспитательно-образовательной работы с детьми и самостоятельной деятельности детей во время прогулки, на участке имеется </w:t>
      </w:r>
      <w:r w:rsidRPr="0093326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выносной материал:</w:t>
      </w:r>
    </w:p>
    <w:p w:rsidR="009F29BD" w:rsidRPr="0093326A" w:rsidRDefault="006C3C9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игрушки для игр со снегом, </w:t>
      </w:r>
      <w:r w:rsidR="009F29BD"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песком и водой;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игрушки для организации сюжетно-ролевых игр;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спортивно-игровое оборудование;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настольно-печатные игры;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материалы для организации художественно-эстетической деятельности.</w:t>
      </w:r>
    </w:p>
    <w:p w:rsidR="009F29BD" w:rsidRPr="0093326A" w:rsidRDefault="009F29BD" w:rsidP="009F29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Для информационного </w:t>
      </w:r>
      <w:r w:rsidR="006C3C9D"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сопровождения родителей в зимний</w:t>
      </w: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период имеется </w:t>
      </w:r>
      <w:r w:rsidR="008A50D5" w:rsidRPr="0093326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стенд «Для вас родители».</w:t>
      </w:r>
    </w:p>
    <w:p w:rsidR="009F29BD" w:rsidRPr="0093326A" w:rsidRDefault="00EA19CB" w:rsidP="006C3C9D">
      <w:pPr>
        <w:spacing w:after="0" w:line="240" w:lineRule="auto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9F566EF" wp14:editId="167AB226">
            <wp:extent cx="5940425" cy="2819400"/>
            <wp:effectExtent l="19050" t="0" r="3175" b="0"/>
            <wp:docPr id="11" name="Рисунок 10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9BD" w:rsidRPr="0093326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 </w:t>
      </w:r>
    </w:p>
    <w:p w:rsidR="009F29BD" w:rsidRPr="0093326A" w:rsidRDefault="009F29BD" w:rsidP="009F29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29BD" w:rsidRPr="0093326A" w:rsidRDefault="009F29BD" w:rsidP="009F29BD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>Песочница с крышкой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Создает условие: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развивающие интеллектуальные способности, тактильно-кинетическую чувствительность, мелкую моторику, координацию движений, воображение, фантазию и многое другое;</w:t>
      </w:r>
    </w:p>
    <w:p w:rsidR="009F29BD" w:rsidRPr="0093326A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9A1986A" wp14:editId="3760E5A9">
            <wp:simplePos x="0" y="0"/>
            <wp:positionH relativeFrom="column">
              <wp:posOffset>98425</wp:posOffset>
            </wp:positionH>
            <wp:positionV relativeFrom="paragraph">
              <wp:posOffset>834390</wp:posOffset>
            </wp:positionV>
            <wp:extent cx="5200650" cy="3894455"/>
            <wp:effectExtent l="0" t="0" r="0" b="0"/>
            <wp:wrapTight wrapText="bothSides">
              <wp:wrapPolygon edited="0">
                <wp:start x="0" y="0"/>
                <wp:lineTo x="0" y="21449"/>
                <wp:lineTo x="21521" y="21449"/>
                <wp:lineTo x="21521" y="0"/>
                <wp:lineTo x="0" y="0"/>
              </wp:wrapPolygon>
            </wp:wrapTight>
            <wp:docPr id="12" name="Рисунок 1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9BD"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позитивно влияющие на эмоциональное самочувствие ребенка, является прекрасным средством для психотерапии и коррекции негативных психических состояний;</w:t>
      </w: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44BC" w:rsidRDefault="00E744BC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 для овладения специальными движениями.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Изготовитель: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ООО «ПОТЕНЦИАЛ» 443072, г. Самара.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Размеры: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1220х1320мм. Зона безопасности 2220х2280мм.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Правила безопасной эксплуатации: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Оборудование предназначено для детей от 2-х лет.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Оборудование используется на детских игровых площадках без постоянного наблюдения оперативным персоналом. В целях обеспечения безопасной эксплуатации оборудования ежедневно должен проводиться визуальный осмотр.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Если во время осмотра будут замечены какие-то неполадки, то они должны быть немедленно устранены, а если это невозможно, то оборудование должно быть закрыто для детей.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На поверхности игровой площадки не должно быть посторонних предметов, острых элементов, выступов и травмирующих включений.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5. Материалы поверхности детской игровой площадки с низкими </w:t>
      </w:r>
      <w:proofErr w:type="spellStart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ударопоглощающими</w:t>
      </w:r>
      <w:proofErr w:type="spellEnd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свойствами используют только вне области приземления.</w:t>
      </w:r>
    </w:p>
    <w:p w:rsidR="009F29BD" w:rsidRPr="0093326A" w:rsidRDefault="009F29BD" w:rsidP="009F29B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Инструкция по осмотру оборудованию:</w:t>
      </w:r>
    </w:p>
    <w:p w:rsidR="009F29BD" w:rsidRPr="0093326A" w:rsidRDefault="009F29BD" w:rsidP="009F29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Регулярный визуальный осмотр оборудования необходимо проводить ежедневно. При ежедневном осмотре проверяют прочность деревянных конструкций, а также узлы крепления.</w:t>
      </w:r>
    </w:p>
    <w:p w:rsidR="0014409C" w:rsidRPr="0093326A" w:rsidRDefault="009F29BD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Функциональный осмотр оборудования необходимо проводить один раз в месяц. При функциональном осмотре проверяют устойчивость конструкции, прочность узлов крепления.</w:t>
      </w:r>
      <w:r w:rsidR="0014409C"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 xml:space="preserve">  </w:t>
      </w:r>
    </w:p>
    <w:p w:rsidR="0014409C" w:rsidRPr="0093326A" w:rsidRDefault="0014409C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  <w:lastRenderedPageBreak/>
        <w:drawing>
          <wp:inline distT="0" distB="0" distL="0" distR="0">
            <wp:extent cx="5940425" cy="4141470"/>
            <wp:effectExtent l="19050" t="0" r="3175" b="0"/>
            <wp:docPr id="15" name="Рисунок 14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9C" w:rsidRPr="0093326A" w:rsidRDefault="0014409C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 xml:space="preserve">Детский </w:t>
      </w:r>
      <w:r w:rsidR="00EA19CB"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>паровозик.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Создает условие: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развивающие интеллектуальные способности, тактильно-кинетическую чувствительность, мелкую моторику, координацию движений, воображение, фантазию и многое другое;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позитивно влияющие на эмоциональное самочувствие ребенка, является прекрасным средством для психотерапии и коррекции негативных психических состояний;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для овладения специальными движениями.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Изготовитель: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ООО «ПОТЕНЦИАЛ» 443072, г. Самара.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Правила безопасной эксплуатации: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Оборудование предназначено для детей от 2-х лет.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Оборудование используется на детских игровых площадках без постоянного наблюдения оперативным персоналом. В целях обеспечения безопасной эксплуатации оборудования ежедневно должен проводиться визуальный осмотр.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3. Если во время осмотра будут замечены какие-то неполадки, то они должны быть немедленно устранены, а если это невозможно, то оборудование должно быть закрыто для детей.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На поверхности игровой площадки не должно быть посторонних предметов, острых элементов, выступов и травмирующих включений.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5. Материалы поверхности детской игровой площадки с низкими </w:t>
      </w:r>
      <w:proofErr w:type="spellStart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ударопоглощающими</w:t>
      </w:r>
      <w:proofErr w:type="spellEnd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свойствами используют только вне области приземления.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Инструкция по осмотру оборудованию: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Регулярный визуальный осмотр оборудования необходимо проводить ежедневно. При ежедневном осмотре проверяют прочность деревянных конструкций, а также узлы крепления.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Функциональный осмотр оборудования необходимо проводить один раз в месяц. При функциональном осмотре проверяют устойчивость конструкции, прочность узлов крепления.</w:t>
      </w: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F5DBD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F5CEC5C" wp14:editId="1AE44590">
            <wp:simplePos x="0" y="0"/>
            <wp:positionH relativeFrom="column">
              <wp:posOffset>-13335</wp:posOffset>
            </wp:positionH>
            <wp:positionV relativeFrom="paragraph">
              <wp:posOffset>49530</wp:posOffset>
            </wp:positionV>
            <wp:extent cx="538861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34" y="21499"/>
                <wp:lineTo x="21534" y="0"/>
                <wp:lineTo x="0" y="0"/>
              </wp:wrapPolygon>
            </wp:wrapTight>
            <wp:docPr id="16" name="Рисунок 15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50B" w:rsidRPr="0093326A" w:rsidRDefault="00ED550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ED550B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Pr="0093326A" w:rsidRDefault="00EA19CB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A19CB" w:rsidRDefault="00EA19CB" w:rsidP="00FB56A9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noProof/>
          <w:color w:val="83A629"/>
          <w:sz w:val="32"/>
          <w:szCs w:val="32"/>
          <w:lang w:eastAsia="ru-RU"/>
        </w:rPr>
        <w:lastRenderedPageBreak/>
        <w:drawing>
          <wp:inline distT="0" distB="0" distL="0" distR="0">
            <wp:extent cx="3784980" cy="4788000"/>
            <wp:effectExtent l="19050" t="0" r="5970" b="0"/>
            <wp:docPr id="17" name="Рисунок 16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498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A9" w:rsidRPr="0093326A" w:rsidRDefault="00FB56A9" w:rsidP="00FB56A9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14409C" w:rsidRPr="0093326A" w:rsidRDefault="0014409C" w:rsidP="0014409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>Домик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Создает условие: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развивающие интеллектуальные способности, тактильно-кинетическую чувствительность, мелкую моторику, координацию движений, воображение, фантазию и многое другое;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позитивно влияющие на эмоциональное самочувствие ребенка, является прекрасным средством для психотерапии и коррекции негативных психических состояний;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для овладения специальными движениями.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Правила безопасной эксплуатации: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Оборудование предназначено для детей от 2-х лет.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Оборудование используется на детских игровых площадках без постоянного наблюдения оперативным персоналом. В целях обеспечения безопасной эксплуатации оборудования ежедневно должен проводиться визуальный осмотр.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3. Если во время осмотра будут замечены какие-то неполадки, то они должны быть немедленно устранены, а если это невозможно, то оборудование должно быть закрыто для детей.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На поверхности игровой площадки не должно быть посторонних предметов, острых элементов, выступов и травмирующих включений.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5. Материалы поверхности детской игровой площадки с низкими </w:t>
      </w:r>
      <w:proofErr w:type="spellStart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ударопоглощающими</w:t>
      </w:r>
      <w:proofErr w:type="spellEnd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свойствами используют только вне области приземления.</w:t>
      </w:r>
    </w:p>
    <w:p w:rsidR="0014409C" w:rsidRPr="0093326A" w:rsidRDefault="0014409C" w:rsidP="0014409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43DC3"/>
          <w:sz w:val="32"/>
          <w:szCs w:val="32"/>
          <w:lang w:eastAsia="ru-RU"/>
        </w:rPr>
        <w:t>Инструкция по осмотру оборудованию:</w:t>
      </w:r>
    </w:p>
    <w:p w:rsidR="0014409C" w:rsidRPr="0093326A" w:rsidRDefault="0014409C" w:rsidP="001440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Регулярный визуальный осмотр оборудования необходимо проводить ежедневно. При ежедневном осмотре проверяют прочность деревянных конструкций, а также узлы крепления.</w:t>
      </w:r>
    </w:p>
    <w:p w:rsidR="00ED550B" w:rsidRPr="00FB56A9" w:rsidRDefault="0014409C" w:rsidP="00FB56A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Функциональный осмотр оборудования необходимо проводить один раз в месяц. При функциональном осмотре проверяют устойчивость конструкции, прочность узлов крепления.</w:t>
      </w:r>
    </w:p>
    <w:p w:rsidR="008A50D5" w:rsidRPr="0093326A" w:rsidRDefault="008A50D5" w:rsidP="008A50D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>Зимние постройки.</w:t>
      </w:r>
    </w:p>
    <w:p w:rsidR="002A5F6D" w:rsidRPr="0093326A" w:rsidRDefault="002A5F6D">
      <w:pPr>
        <w:rPr>
          <w:rFonts w:ascii="Times New Roman" w:hAnsi="Times New Roman" w:cs="Times New Roman"/>
          <w:sz w:val="32"/>
          <w:szCs w:val="32"/>
        </w:rPr>
      </w:pPr>
    </w:p>
    <w:p w:rsidR="00F02F15" w:rsidRPr="0093326A" w:rsidRDefault="00ED550B" w:rsidP="00ED550B">
      <w:pPr>
        <w:jc w:val="center"/>
        <w:rPr>
          <w:rFonts w:ascii="Times New Roman" w:hAnsi="Times New Roman" w:cs="Times New Roman"/>
          <w:sz w:val="32"/>
          <w:szCs w:val="32"/>
        </w:rPr>
      </w:pPr>
      <w:r w:rsidRPr="009332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71620" cy="3960555"/>
            <wp:effectExtent l="19050" t="0" r="5080" b="0"/>
            <wp:docPr id="19" name="Рисунок 18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104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15" w:rsidRPr="0093326A" w:rsidRDefault="00F02F15">
      <w:pPr>
        <w:rPr>
          <w:rFonts w:ascii="Times New Roman" w:hAnsi="Times New Roman" w:cs="Times New Roman"/>
          <w:sz w:val="32"/>
          <w:szCs w:val="32"/>
        </w:rPr>
      </w:pPr>
    </w:p>
    <w:p w:rsidR="00F02F15" w:rsidRPr="0093326A" w:rsidRDefault="00ED550B">
      <w:pPr>
        <w:rPr>
          <w:rFonts w:ascii="Times New Roman" w:hAnsi="Times New Roman" w:cs="Times New Roman"/>
          <w:sz w:val="32"/>
          <w:szCs w:val="32"/>
        </w:rPr>
      </w:pPr>
      <w:r w:rsidRPr="009332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29175" cy="3512861"/>
            <wp:effectExtent l="0" t="0" r="0" b="0"/>
            <wp:docPr id="20" name="Рисунок 19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5711" cy="35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15" w:rsidRPr="0093326A" w:rsidRDefault="00F02F15">
      <w:pPr>
        <w:rPr>
          <w:rFonts w:ascii="Times New Roman" w:hAnsi="Times New Roman" w:cs="Times New Roman"/>
          <w:sz w:val="32"/>
          <w:szCs w:val="32"/>
        </w:rPr>
      </w:pPr>
    </w:p>
    <w:p w:rsidR="00ED550B" w:rsidRPr="0093326A" w:rsidRDefault="00ED550B" w:rsidP="00EF5DBD">
      <w:pPr>
        <w:rPr>
          <w:rFonts w:ascii="Times New Roman" w:eastAsia="Times New Roman" w:hAnsi="Times New Roman" w:cs="Times New Roman"/>
          <w:color w:val="FF00FF"/>
          <w:sz w:val="32"/>
          <w:szCs w:val="32"/>
          <w:lang w:eastAsia="ru-RU"/>
        </w:rPr>
      </w:pPr>
      <w:r w:rsidRPr="009332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021B51" wp14:editId="0DDEB33E">
            <wp:extent cx="4829175" cy="4088409"/>
            <wp:effectExtent l="0" t="0" r="0" b="0"/>
            <wp:docPr id="21" name="Рисунок 2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15" w:rsidRPr="0093326A" w:rsidRDefault="00F02F15" w:rsidP="00F02F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FF00FF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FF00FF"/>
          <w:sz w:val="32"/>
          <w:szCs w:val="32"/>
          <w:lang w:eastAsia="ru-RU"/>
        </w:rPr>
        <w:t>Работа на перспективу</w:t>
      </w:r>
    </w:p>
    <w:p w:rsidR="00F02F15" w:rsidRPr="0093326A" w:rsidRDefault="00F02F15" w:rsidP="00F02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Наиболее подробно оснащать информационный стенд </w:t>
      </w:r>
      <w:r w:rsidRPr="0093326A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«Для Вас, родители!»,</w:t>
      </w: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где </w:t>
      </w:r>
      <w:proofErr w:type="gramStart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будет</w:t>
      </w:r>
      <w:proofErr w:type="gramEnd"/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выставляется информация и консультации для родителей.</w:t>
      </w:r>
    </w:p>
    <w:p w:rsidR="00F02F15" w:rsidRPr="0093326A" w:rsidRDefault="00F02F15" w:rsidP="00EF5D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Благоустройство  и озеленение участка.</w:t>
      </w:r>
      <w:r w:rsidR="00EF5DB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93326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Внести изменения в оснащение игровых зон в летний период.</w:t>
      </w:r>
    </w:p>
    <w:sectPr w:rsidR="00F02F15" w:rsidRPr="0093326A" w:rsidSect="00E744B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761A"/>
    <w:rsid w:val="000F17A3"/>
    <w:rsid w:val="0014409C"/>
    <w:rsid w:val="002A5F6D"/>
    <w:rsid w:val="00414175"/>
    <w:rsid w:val="0049761A"/>
    <w:rsid w:val="005A6966"/>
    <w:rsid w:val="005C395D"/>
    <w:rsid w:val="006C3C9D"/>
    <w:rsid w:val="007B14D3"/>
    <w:rsid w:val="008A50D5"/>
    <w:rsid w:val="0093326A"/>
    <w:rsid w:val="00985C3C"/>
    <w:rsid w:val="009F29BD"/>
    <w:rsid w:val="009F6E5F"/>
    <w:rsid w:val="00BA0F7F"/>
    <w:rsid w:val="00E744BC"/>
    <w:rsid w:val="00EA19CB"/>
    <w:rsid w:val="00EB080B"/>
    <w:rsid w:val="00ED550B"/>
    <w:rsid w:val="00ED6FA0"/>
    <w:rsid w:val="00EF5DBD"/>
    <w:rsid w:val="00F02F15"/>
    <w:rsid w:val="00FB5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A3"/>
  </w:style>
  <w:style w:type="paragraph" w:styleId="3">
    <w:name w:val="heading 3"/>
    <w:basedOn w:val="a"/>
    <w:link w:val="30"/>
    <w:uiPriority w:val="9"/>
    <w:qFormat/>
    <w:rsid w:val="009F2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F2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29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29B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9F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29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F2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F2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29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29B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9F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29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2023-02-02T07:14:00Z</dcterms:created>
  <dcterms:modified xsi:type="dcterms:W3CDTF">2023-02-17T08:38:00Z</dcterms:modified>
</cp:coreProperties>
</file>